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22E25" w:rsidRDefault="00142A0E"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04929A22" wp14:editId="072FCF5D">
            <wp:simplePos x="0" y="0"/>
            <wp:positionH relativeFrom="column">
              <wp:posOffset>-1080135</wp:posOffset>
            </wp:positionH>
            <wp:positionV relativeFrom="paragraph">
              <wp:posOffset>-729615</wp:posOffset>
            </wp:positionV>
            <wp:extent cx="7562850" cy="107061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ланк 12.07.2017г.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2850" cy="10706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22E25" w:rsidRDefault="004B0783" w:rsidP="004B0783">
      <w:pPr>
        <w:tabs>
          <w:tab w:val="left" w:pos="3045"/>
        </w:tabs>
      </w:pPr>
      <w:r>
        <w:tab/>
      </w:r>
    </w:p>
    <w:p w:rsidR="00134447" w:rsidRDefault="00134447"/>
    <w:p w:rsidR="00694DEB" w:rsidRDefault="00694DEB" w:rsidP="00694DEB">
      <w:pPr>
        <w:tabs>
          <w:tab w:val="left" w:pos="1230"/>
        </w:tabs>
      </w:pPr>
    </w:p>
    <w:p w:rsidR="00694DEB" w:rsidRPr="00694DEB" w:rsidRDefault="00694DEB" w:rsidP="00694DEB">
      <w:pPr>
        <w:tabs>
          <w:tab w:val="left" w:pos="1230"/>
        </w:tabs>
        <w:rPr>
          <w:sz w:val="8"/>
          <w:szCs w:val="8"/>
        </w:rPr>
      </w:pPr>
    </w:p>
    <w:p w:rsidR="000754AC" w:rsidRPr="000754AC" w:rsidRDefault="000754AC" w:rsidP="000754AC">
      <w:pPr>
        <w:snapToGrid w:val="0"/>
        <w:spacing w:after="0" w:line="36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754AC">
        <w:rPr>
          <w:rFonts w:ascii="Times New Roman" w:eastAsia="Times New Roman" w:hAnsi="Times New Roman"/>
          <w:b/>
          <w:sz w:val="28"/>
          <w:szCs w:val="28"/>
          <w:lang w:eastAsia="ru-RU"/>
        </w:rPr>
        <w:t>ИЗВЕЩЕНИЕ</w:t>
      </w:r>
    </w:p>
    <w:p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о проведении закупки</w:t>
      </w:r>
    </w:p>
    <w:p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на право заключения договора</w:t>
      </w:r>
    </w:p>
    <w:p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55"/>
        <w:gridCol w:w="2509"/>
        <w:gridCol w:w="3491"/>
      </w:tblGrid>
      <w:tr w:rsidR="000754AC" w:rsidRPr="000754AC" w:rsidTr="000754AC">
        <w:trPr>
          <w:trHeight w:val="429"/>
        </w:trPr>
        <w:tc>
          <w:tcPr>
            <w:tcW w:w="3397" w:type="dxa"/>
            <w:vAlign w:val="center"/>
            <w:hideMark/>
          </w:tcPr>
          <w:p w:rsidR="000754AC" w:rsidRPr="000D50CD" w:rsidRDefault="000754AC" w:rsidP="000754A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  <w:r w:rsidR="00196C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B51F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 w:rsidR="0014024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  <w:r w:rsidR="000D50CD" w:rsidRPr="00D977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 w:rsidR="00B51F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СОЗ</w:t>
            </w:r>
          </w:p>
        </w:tc>
        <w:tc>
          <w:tcPr>
            <w:tcW w:w="2552" w:type="dxa"/>
            <w:vAlign w:val="center"/>
          </w:tcPr>
          <w:p w:rsidR="000754AC" w:rsidRPr="000754AC" w:rsidRDefault="000754AC" w:rsidP="000754A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3539" w:type="dxa"/>
            <w:vAlign w:val="center"/>
            <w:hideMark/>
          </w:tcPr>
          <w:p w:rsidR="000754AC" w:rsidRPr="000754AC" w:rsidRDefault="000754AC" w:rsidP="000754AC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="00B642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E74A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 w:rsidR="0014024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bookmarkStart w:id="0" w:name="_GoBack"/>
            <w:bookmarkEnd w:id="0"/>
            <w:r w:rsidR="005372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» </w:t>
            </w:r>
            <w:r w:rsidR="008800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E74A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ноября</w:t>
            </w:r>
            <w:r w:rsidR="008800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202</w:t>
            </w:r>
            <w:r w:rsidR="006A1A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г.</w:t>
            </w:r>
          </w:p>
        </w:tc>
      </w:tr>
    </w:tbl>
    <w:p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Способ закупки: </w:t>
      </w:r>
      <w:r w:rsidR="00D30B7A">
        <w:rPr>
          <w:rFonts w:ascii="Times New Roman" w:hAnsi="Times New Roman"/>
          <w:sz w:val="24"/>
          <w:szCs w:val="24"/>
          <w:lang w:eastAsia="ru-RU"/>
        </w:rPr>
        <w:t>единственный поставщик</w:t>
      </w:r>
    </w:p>
    <w:p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i/>
          <w:sz w:val="24"/>
          <w:szCs w:val="24"/>
          <w:lang w:eastAsia="ru-RU"/>
        </w:rPr>
      </w:pPr>
      <w:r w:rsidRPr="000754AC">
        <w:rPr>
          <w:rFonts w:ascii="Times New Roman" w:hAnsi="Times New Roman"/>
          <w:i/>
          <w:sz w:val="24"/>
          <w:szCs w:val="24"/>
          <w:lang w:eastAsia="ru-RU"/>
        </w:rPr>
        <w:t>Для компаний резидентов РТ: данная процедура не является конкурсом, и ее проведение не регулируется статьями 479–481 части первой Гражданского кодекса Республики Таджикистан. Данная процедура также не является публичным конкурсом и не регулируется статьями 1070-1074 части второй Гражданского кодекса Республики Таджикистан. Таким образом, данная процедура не накладывает на Заказчиков соответствующего объема гражданско-правовых обязательств</w:t>
      </w:r>
      <w:proofErr w:type="gramStart"/>
      <w:r w:rsidRPr="000754AC">
        <w:rPr>
          <w:rFonts w:ascii="Times New Roman" w:hAnsi="Times New Roman"/>
          <w:i/>
          <w:sz w:val="24"/>
          <w:szCs w:val="24"/>
          <w:lang w:eastAsia="ru-RU"/>
        </w:rPr>
        <w:t>; Для</w:t>
      </w:r>
      <w:proofErr w:type="gramEnd"/>
      <w:r w:rsidRPr="000754AC">
        <w:rPr>
          <w:rFonts w:ascii="Times New Roman" w:hAnsi="Times New Roman"/>
          <w:i/>
          <w:sz w:val="24"/>
          <w:szCs w:val="24"/>
          <w:lang w:eastAsia="ru-RU"/>
        </w:rPr>
        <w:t xml:space="preserve"> компаний резидентов РФ: 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1134"/>
          <w:tab w:val="left" w:pos="1276"/>
          <w:tab w:val="left" w:pos="3544"/>
        </w:tabs>
        <w:autoSpaceDE w:val="0"/>
        <w:autoSpaceDN w:val="0"/>
        <w:adjustRightInd w:val="0"/>
        <w:snapToGrid w:val="0"/>
        <w:spacing w:after="0" w:line="240" w:lineRule="auto"/>
        <w:ind w:left="851" w:hanging="851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Нормативный документ, в соответствии с которым проводится закупка: </w:t>
      </w:r>
      <w:bookmarkStart w:id="1" w:name="_Toc422244122"/>
      <w:bookmarkStart w:id="2" w:name="_Toc422226770"/>
      <w:bookmarkStart w:id="3" w:name="_Toc422209950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Положение о порядке проведения регламентированных закупок товаров, работ, услуг для нужд ОАО «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ГЭС-1» утвержденное решением Совета директоров за №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2-2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от 2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10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.2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 (далее - Положение о закупках).</w:t>
      </w:r>
      <w:bookmarkEnd w:id="1"/>
      <w:bookmarkEnd w:id="2"/>
      <w:bookmarkEnd w:id="3"/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Информационное обеспечение проведения закупки: Интернет-сайт: </w:t>
      </w:r>
      <w:hyperlink r:id="rId7" w:history="1"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sangtuda</w:t>
        </w:r>
        <w:proofErr w:type="spellEnd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com</w:t>
        </w:r>
      </w:hyperlink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Отмена закупки: В любое время до наступления даты и времени окончания срока подачи заявок на участие в конкурентной закупке. Протокол об отказе от проведения закупки размещается организатором закупки в день принятия решения. По истечении срока отмены конкурентной закупки и до заключения договора организатор закупки/заказчик вправе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отменить определение поставщика (исполнителя, подрядчика) только в случае возникновения обстоятельств непреодолимой силы в соответствии с гражданским законодательством.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Наименование Заказчика и Организатора закупки: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ОАО «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ГЭС</w:t>
      </w:r>
      <w:r w:rsidR="00E74A43">
        <w:rPr>
          <w:rFonts w:ascii="Times New Roman" w:eastAsia="Times New Roman" w:hAnsi="Times New Roman"/>
          <w:sz w:val="24"/>
          <w:szCs w:val="24"/>
          <w:lang w:eastAsia="ru-RU"/>
        </w:rPr>
        <w:t>-1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».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Место нахождения: 734024, </w:t>
      </w:r>
      <w:bookmarkStart w:id="4" w:name="_Hlk33709993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</w:t>
      </w:r>
      <w:bookmarkStart w:id="5" w:name="_Hlk32915226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БЦ «Созидание», Блок «А», 10 этаж.</w:t>
      </w:r>
      <w:bookmarkEnd w:id="5"/>
    </w:p>
    <w:bookmarkEnd w:id="4"/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Почтовый адрес: 734024, 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, ул. Айни 48.</w:t>
      </w:r>
    </w:p>
    <w:p w:rsidR="00927D74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Контактн</w:t>
      </w:r>
      <w:r w:rsidR="00CB0ECB">
        <w:rPr>
          <w:rFonts w:ascii="Times New Roman" w:hAnsi="Times New Roman"/>
          <w:sz w:val="24"/>
          <w:szCs w:val="24"/>
          <w:lang w:eastAsia="ru-RU"/>
        </w:rPr>
        <w:t>ы</w:t>
      </w:r>
      <w:r w:rsidRPr="000754AC">
        <w:rPr>
          <w:rFonts w:ascii="Times New Roman" w:hAnsi="Times New Roman"/>
          <w:sz w:val="24"/>
          <w:szCs w:val="24"/>
          <w:lang w:eastAsia="ru-RU"/>
        </w:rPr>
        <w:t>е лиц</w:t>
      </w:r>
      <w:r w:rsidR="00CB0ECB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организационным вопросам:</w:t>
      </w:r>
    </w:p>
    <w:p w:rsidR="000754AC" w:rsidRPr="00927D74" w:rsidRDefault="00927D74" w:rsidP="00927D74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- </w:t>
      </w:r>
      <w:r w:rsidR="000754AC" w:rsidRPr="000754AC">
        <w:rPr>
          <w:rFonts w:ascii="Times New Roman" w:hAnsi="Times New Roman"/>
          <w:sz w:val="24"/>
          <w:szCs w:val="24"/>
          <w:lang w:eastAsia="ru-RU"/>
        </w:rPr>
        <w:t xml:space="preserve">Каримов Фарух </w:t>
      </w:r>
      <w:proofErr w:type="spellStart"/>
      <w:r w:rsidR="000754AC" w:rsidRPr="000754AC">
        <w:rPr>
          <w:rFonts w:ascii="Times New Roman" w:hAnsi="Times New Roman"/>
          <w:sz w:val="24"/>
          <w:szCs w:val="24"/>
          <w:lang w:eastAsia="ru-RU"/>
        </w:rPr>
        <w:t>Бахриддинович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>,</w:t>
      </w:r>
      <w:r w:rsidRPr="00927D74">
        <w:rPr>
          <w:rFonts w:ascii="Times New Roman" w:eastAsia="Times New Roman" w:hAnsi="Times New Roman"/>
          <w:bCs/>
          <w:color w:val="0000FF" w:themeColor="hyperlink"/>
          <w:sz w:val="24"/>
          <w:szCs w:val="24"/>
          <w:u w:val="single"/>
          <w:lang w:eastAsia="ru-RU"/>
        </w:rPr>
        <w:t xml:space="preserve"> </w:t>
      </w:r>
      <w:hyperlink r:id="rId8" w:history="1">
        <w:r w:rsidRPr="00605BC8">
          <w:rPr>
            <w:rStyle w:val="a5"/>
            <w:rFonts w:ascii="Times New Roman" w:eastAsia="Times New Roman" w:hAnsi="Times New Roman"/>
            <w:bCs/>
            <w:sz w:val="24"/>
            <w:szCs w:val="24"/>
            <w:lang w:eastAsia="ru-RU"/>
          </w:rPr>
          <w:t>f.karimov@sangtuda.com</w:t>
        </w:r>
      </w:hyperlink>
    </w:p>
    <w:p w:rsidR="000754AC" w:rsidRPr="00927D74" w:rsidRDefault="000754AC" w:rsidP="00927D74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Контактный телефон: </w:t>
      </w:r>
      <w:r w:rsidRPr="000754AC">
        <w:rPr>
          <w:rFonts w:ascii="Times New Roman" w:eastAsia="Times New Roman" w:hAnsi="Times New Roman"/>
          <w:bCs/>
          <w:sz w:val="24"/>
          <w:szCs w:val="24"/>
          <w:lang w:eastAsia="ru-RU"/>
        </w:rPr>
        <w:t>+992 44 600 83 1</w:t>
      </w:r>
      <w:r w:rsidR="00927D74">
        <w:rPr>
          <w:rFonts w:ascii="Times New Roman" w:eastAsia="Times New Roman" w:hAnsi="Times New Roman"/>
          <w:bCs/>
          <w:sz w:val="24"/>
          <w:szCs w:val="24"/>
          <w:lang w:eastAsia="ru-RU"/>
        </w:rPr>
        <w:t>3</w:t>
      </w:r>
      <w:r w:rsidR="002D2505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lastRenderedPageBreak/>
        <w:t>Предмет закупки: право заключения договора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Краткое описание предмета закупки: в соответствии с разделом 6 «Техническая часть» Закупочной документации.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Предмет договора: </w:t>
      </w:r>
      <w:r w:rsidR="008B4A15" w:rsidRPr="008B4A15">
        <w:rPr>
          <w:rFonts w:ascii="Times New Roman" w:hAnsi="Times New Roman"/>
          <w:b/>
          <w:sz w:val="24"/>
          <w:szCs w:val="24"/>
          <w:lang w:eastAsia="ru-RU"/>
        </w:rPr>
        <w:t>Приобретение колесного экскаватора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Объем поставляемых товаров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:rsidR="000754AC" w:rsidRPr="000754AC" w:rsidRDefault="000754AC" w:rsidP="000754AC">
      <w:pPr>
        <w:tabs>
          <w:tab w:val="left" w:pos="851"/>
        </w:tabs>
        <w:autoSpaceDE w:val="0"/>
        <w:autoSpaceDN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Подробное описание и требования к закупаемому товару, а также условия договора содержатся в Закупочной документации, которая является неотъемлемой частью Извещения о проведении закупки.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Сроки поставки товара/выполнения работ/оказания услуг: </w:t>
      </w:r>
      <w:r w:rsidRPr="000754AC">
        <w:rPr>
          <w:rFonts w:ascii="Times New Roman" w:hAnsi="Times New Roman"/>
          <w:sz w:val="24"/>
          <w:szCs w:val="24"/>
          <w:lang w:eastAsia="ru-RU"/>
        </w:rPr>
        <w:t>в соответствии с разделом 6 «Техническая часть» Закупочной документации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поставки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товара/выполнения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Сведения о начальной (максимальной) цене договора (лота): </w:t>
      </w:r>
      <w:r w:rsidR="003573FC" w:rsidRPr="003573FC">
        <w:rPr>
          <w:rFonts w:ascii="Times New Roman" w:hAnsi="Times New Roman"/>
          <w:sz w:val="24"/>
          <w:szCs w:val="24"/>
        </w:rPr>
        <w:t xml:space="preserve">один миллион восемьсот двадцать одна тысяча тридцать восемь сомони, </w:t>
      </w:r>
      <w:r w:rsidR="003573FC">
        <w:rPr>
          <w:rFonts w:ascii="Times New Roman" w:hAnsi="Times New Roman"/>
          <w:sz w:val="24"/>
          <w:szCs w:val="24"/>
        </w:rPr>
        <w:t>20</w:t>
      </w:r>
      <w:r w:rsidR="003573FC" w:rsidRPr="003573FC">
        <w:rPr>
          <w:rFonts w:ascii="Times New Roman" w:hAnsi="Times New Roman"/>
          <w:sz w:val="24"/>
          <w:szCs w:val="24"/>
        </w:rPr>
        <w:t xml:space="preserve"> дирам</w:t>
      </w:r>
      <w:r w:rsidR="00983491" w:rsidRPr="00983491">
        <w:rPr>
          <w:rFonts w:ascii="Times New Roman" w:hAnsi="Times New Roman"/>
          <w:sz w:val="24"/>
          <w:szCs w:val="24"/>
        </w:rPr>
        <w:t xml:space="preserve"> </w:t>
      </w:r>
      <w:r w:rsidR="00983491" w:rsidRPr="00983491">
        <w:rPr>
          <w:rFonts w:ascii="Times New Roman" w:hAnsi="Times New Roman"/>
          <w:b/>
          <w:sz w:val="24"/>
          <w:szCs w:val="24"/>
        </w:rPr>
        <w:t>(</w:t>
      </w:r>
      <w:r w:rsidR="008B4A15" w:rsidRPr="008B4A15">
        <w:rPr>
          <w:rFonts w:ascii="Times New Roman" w:hAnsi="Times New Roman"/>
          <w:b/>
          <w:sz w:val="24"/>
          <w:szCs w:val="24"/>
        </w:rPr>
        <w:t>1 821 038,2</w:t>
      </w:r>
      <w:r w:rsidR="008B4A15">
        <w:rPr>
          <w:rFonts w:ascii="Times New Roman" w:hAnsi="Times New Roman"/>
          <w:b/>
          <w:sz w:val="24"/>
          <w:szCs w:val="24"/>
        </w:rPr>
        <w:t>0</w:t>
      </w:r>
      <w:r w:rsidR="00983491" w:rsidRPr="00983491">
        <w:rPr>
          <w:rFonts w:ascii="Times New Roman" w:hAnsi="Times New Roman"/>
          <w:b/>
          <w:sz w:val="24"/>
          <w:szCs w:val="24"/>
        </w:rPr>
        <w:t>)</w:t>
      </w:r>
      <w:r w:rsidR="00FA2D3A">
        <w:rPr>
          <w:rFonts w:ascii="Times New Roman" w:hAnsi="Times New Roman"/>
          <w:sz w:val="24"/>
          <w:szCs w:val="24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Обеспечение исполнения обязательств, связанных с подачей заявки на участие в закупке</w:t>
      </w:r>
      <w:proofErr w:type="gramStart"/>
      <w:r w:rsidRPr="000754AC">
        <w:rPr>
          <w:rFonts w:ascii="Times New Roman" w:hAnsi="Times New Roman"/>
          <w:sz w:val="24"/>
          <w:szCs w:val="24"/>
          <w:lang w:eastAsia="ru-RU"/>
        </w:rPr>
        <w:t>:</w:t>
      </w:r>
      <w:proofErr w:type="gramEnd"/>
      <w:r w:rsidRPr="000754AC">
        <w:rPr>
          <w:rFonts w:ascii="Times New Roman" w:hAnsi="Times New Roman"/>
          <w:sz w:val="24"/>
          <w:szCs w:val="24"/>
          <w:lang w:eastAsia="ru-RU"/>
        </w:rPr>
        <w:t xml:space="preserve"> не требуется.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участникам закупки: в соответствии с требованиями, установленными в Закупочной документации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поставляемым товарам, выполняемым работам, оказываемым услугам: в соответствии с разделом 6 «Техническая часть» Закупочной документации.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</w:t>
      </w:r>
      <w:r w:rsidRPr="000754AC">
        <w:rPr>
          <w:rFonts w:ascii="Times New Roman" w:hAnsi="Times New Roman"/>
          <w:sz w:val="24"/>
          <w:szCs w:val="24"/>
          <w:lang w:eastAsia="ru-RU"/>
        </w:rPr>
        <w:t>переторжки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Сведения о предоставлении преференций: не предоставляются.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Срок, место и порядок предоставления закупочной документации:</w:t>
      </w:r>
    </w:p>
    <w:p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находится в открытом доступе на сайте, указанном в п. 3 Извещения, начиная с даты размещения настоящего извещения.</w:t>
      </w:r>
    </w:p>
    <w:p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предоставляется в электронном и бумажном виде, лицу на основании его запроса на получение закупочной документации.</w:t>
      </w:r>
    </w:p>
    <w:p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документация, размещенная на сайте, является полным аналогом предоставляемой в бумажной форме. Потенциальные участники/Участники самостоятельно отслеживают все изменения и дополнения, внесенные в Закупочную документацию и размещенные на сайте. Организатор закупки (Заказчик) не несет ответственности за несвоевременное получение указанной информации.</w:t>
      </w:r>
    </w:p>
    <w:p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Плата за предоставление закупочной документации не взимается.</w:t>
      </w:r>
    </w:p>
    <w:p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Срок предоставления закупочной документации: Закупочная документация предоставляется в течение 2 (двух) рабочих дней с момента получения Организатором закупки соответствующего запроса.</w:t>
      </w:r>
    </w:p>
    <w:p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Время предоставления закупочной документации: 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понедельник - четверг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7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пятница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6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Закупочная документация предоставляется: в бумажном виде по адресу 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БЦ «Созидание», Блок «А», 10 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этаж.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начала предоставления разъяснений закупочной документации: в соответствии с запросом Участника.</w:t>
      </w:r>
    </w:p>
    <w:p w:rsidR="000754AC" w:rsidRPr="00656F5E" w:rsidRDefault="000754AC" w:rsidP="00656F5E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окончания предоставления разъяснений закупочной документации: в соответствии с запросом Участника.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Внесение изменений в закупочную документацию: в соответствии с требованиями, установленными в закупочной документации.</w:t>
      </w:r>
    </w:p>
    <w:p w:rsidR="000754AC" w:rsidRPr="001756CC" w:rsidRDefault="000754AC" w:rsidP="001756C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lastRenderedPageBreak/>
        <w:t xml:space="preserve">Место подачи и срок окончания подачи заявок на участие в закупке: заявки на участие в закупке должны быть поданы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до 1</w:t>
      </w:r>
      <w:r w:rsidR="009B44EE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2912FD">
        <w:rPr>
          <w:rFonts w:ascii="Times New Roman" w:hAnsi="Times New Roman"/>
          <w:b/>
          <w:sz w:val="24"/>
          <w:szCs w:val="24"/>
          <w:lang w:eastAsia="ru-RU"/>
        </w:rPr>
        <w:t>0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0 (по местному </w:t>
      </w:r>
      <w:proofErr w:type="gramStart"/>
      <w:r w:rsidRPr="000754AC">
        <w:rPr>
          <w:rFonts w:ascii="Times New Roman" w:hAnsi="Times New Roman"/>
          <w:b/>
          <w:sz w:val="24"/>
          <w:szCs w:val="24"/>
          <w:lang w:eastAsia="ru-RU"/>
        </w:rPr>
        <w:t>времени)</w:t>
      </w:r>
      <w:r w:rsidR="00310E08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1756CC">
        <w:rPr>
          <w:rFonts w:ascii="Times New Roman" w:hAnsi="Times New Roman"/>
          <w:b/>
          <w:sz w:val="24"/>
          <w:szCs w:val="24"/>
          <w:lang w:eastAsia="ru-RU"/>
        </w:rPr>
        <w:t xml:space="preserve">  </w:t>
      </w:r>
      <w:proofErr w:type="gramEnd"/>
      <w:r w:rsidR="001756CC">
        <w:rPr>
          <w:rFonts w:ascii="Times New Roman" w:hAnsi="Times New Roman"/>
          <w:b/>
          <w:sz w:val="24"/>
          <w:szCs w:val="24"/>
          <w:lang w:eastAsia="ru-RU"/>
        </w:rPr>
        <w:t xml:space="preserve">          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3B281D">
        <w:rPr>
          <w:rFonts w:ascii="Times New Roman" w:hAnsi="Times New Roman"/>
          <w:b/>
          <w:sz w:val="24"/>
          <w:szCs w:val="24"/>
          <w:lang w:eastAsia="ru-RU"/>
        </w:rPr>
        <w:t>08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3B281D">
        <w:rPr>
          <w:rFonts w:ascii="Times New Roman" w:hAnsi="Times New Roman"/>
          <w:b/>
          <w:sz w:val="24"/>
          <w:szCs w:val="24"/>
          <w:lang w:eastAsia="ru-RU"/>
        </w:rPr>
        <w:t>ноября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6A1A5A">
        <w:rPr>
          <w:rFonts w:ascii="Times New Roman" w:hAnsi="Times New Roman"/>
          <w:b/>
          <w:sz w:val="24"/>
          <w:szCs w:val="24"/>
          <w:lang w:eastAsia="ru-RU"/>
        </w:rPr>
        <w:t>2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Республика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 xml:space="preserve">, ул. Айни 48, </w:t>
      </w:r>
      <w:r w:rsidRPr="001756CC">
        <w:rPr>
          <w:rFonts w:ascii="Times New Roman" w:hAnsi="Times New Roman"/>
          <w:sz w:val="24"/>
          <w:szCs w:val="24"/>
          <w:lang w:eastAsia="ru-RU"/>
        </w:rPr>
        <w:t>БЦ «Созидание», Блок «А», 10 этаж</w:t>
      </w:r>
      <w:r w:rsidRPr="001756CC">
        <w:rPr>
          <w:rFonts w:ascii="Times New Roman" w:hAnsi="Times New Roman"/>
          <w:bCs/>
          <w:sz w:val="24"/>
          <w:szCs w:val="24"/>
          <w:lang w:eastAsia="ru-RU"/>
        </w:rPr>
        <w:t>.</w:t>
      </w:r>
      <w:r w:rsidRPr="001756CC">
        <w:rPr>
          <w:rFonts w:ascii="Times New Roman" w:hAnsi="Times New Roman"/>
          <w:sz w:val="24"/>
          <w:szCs w:val="24"/>
          <w:lang w:eastAsia="ru-RU"/>
        </w:rPr>
        <w:t xml:space="preserve"> Время подачи заявок по рабочим дням: </w:t>
      </w:r>
      <w:r w:rsidRPr="001756CC">
        <w:rPr>
          <w:rFonts w:ascii="Times New Roman" w:hAnsi="Times New Roman"/>
          <w:color w:val="000000"/>
          <w:sz w:val="24"/>
          <w:szCs w:val="24"/>
          <w:lang w:eastAsia="ru-RU"/>
        </w:rPr>
        <w:t>с 09</w:t>
      </w:r>
      <w:r w:rsidRPr="001756CC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1756C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до 17</w:t>
      </w:r>
      <w:r w:rsidRPr="001756CC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1756CC">
        <w:rPr>
          <w:rFonts w:ascii="Times New Roman" w:hAnsi="Times New Roman"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Организатор закупки проведет процедуру вскрытия конвертов: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в 1</w:t>
      </w:r>
      <w:r w:rsidR="009B44EE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2912FD">
        <w:rPr>
          <w:rFonts w:ascii="Times New Roman" w:hAnsi="Times New Roman"/>
          <w:b/>
          <w:sz w:val="24"/>
          <w:szCs w:val="24"/>
          <w:lang w:eastAsia="ru-RU"/>
        </w:rPr>
        <w:t>30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(по местному времени) </w:t>
      </w:r>
      <w:bookmarkStart w:id="6" w:name="_Hlk33007025"/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3B281D">
        <w:rPr>
          <w:rFonts w:ascii="Times New Roman" w:hAnsi="Times New Roman"/>
          <w:b/>
          <w:sz w:val="24"/>
          <w:szCs w:val="24"/>
          <w:lang w:eastAsia="ru-RU"/>
        </w:rPr>
        <w:t>08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3B281D">
        <w:rPr>
          <w:rFonts w:ascii="Times New Roman" w:hAnsi="Times New Roman"/>
          <w:b/>
          <w:sz w:val="24"/>
          <w:szCs w:val="24"/>
          <w:lang w:eastAsia="ru-RU"/>
        </w:rPr>
        <w:t>ноября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6A1A5A">
        <w:rPr>
          <w:rFonts w:ascii="Times New Roman" w:hAnsi="Times New Roman"/>
          <w:b/>
          <w:sz w:val="24"/>
          <w:szCs w:val="24"/>
          <w:lang w:eastAsia="ru-RU"/>
        </w:rPr>
        <w:t>2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bookmarkEnd w:id="6"/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>, ул. Айни 48, БЦ «Созидание», Блок «А», 10 этаж.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публичной процедуры вскрытия заявок на участие в закупке: </w:t>
      </w:r>
      <w:r w:rsidRPr="000754AC">
        <w:rPr>
          <w:rFonts w:ascii="Times New Roman" w:hAnsi="Times New Roman"/>
          <w:sz w:val="24"/>
          <w:szCs w:val="24"/>
          <w:lang w:eastAsia="ru-RU"/>
        </w:rPr>
        <w:t>нет.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Дата рассмотрения предложений участников закупки и подведения итогов закупки: до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3B281D">
        <w:rPr>
          <w:rFonts w:ascii="Times New Roman" w:hAnsi="Times New Roman"/>
          <w:b/>
          <w:sz w:val="24"/>
          <w:szCs w:val="24"/>
          <w:lang w:eastAsia="ru-RU"/>
        </w:rPr>
        <w:t>11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3B281D">
        <w:rPr>
          <w:rFonts w:ascii="Times New Roman" w:hAnsi="Times New Roman"/>
          <w:b/>
          <w:sz w:val="24"/>
          <w:szCs w:val="24"/>
          <w:lang w:eastAsia="ru-RU"/>
        </w:rPr>
        <w:t>ноября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64015B">
        <w:rPr>
          <w:rFonts w:ascii="Times New Roman" w:hAnsi="Times New Roman"/>
          <w:b/>
          <w:sz w:val="24"/>
          <w:szCs w:val="24"/>
          <w:lang w:eastAsia="ru-RU"/>
        </w:rPr>
        <w:t>2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>. Организатор закупки вправе, при необходимости, изменить данный срок.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 xml:space="preserve">Критерии оценки и сопоставления заявок на участие в закупке: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в соответствии с Разделом 8 Закупочной документации Руководство по экспертной оценке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 xml:space="preserve">Порядок оценки и сопоставления заявок на участие в закупке: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в соответствии с Разделом 8 Закупочной документации Руководство по экспертной оценке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 xml:space="preserve">Возможность проведения переговоров: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>Подписание протокола о результатах закупки: не установлено.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размещения итогового протокола.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Обеспечение исполнения договора и/или возврата аванса и/или гарантийных обязательств: не установлено.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548DD4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Валюта закупки: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для компаний -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– валютой договора и валютой платежа по договору являются сомони РТ.</w:t>
      </w:r>
    </w:p>
    <w:p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Заявки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EC6B80">
        <w:rPr>
          <w:rFonts w:ascii="Times New Roman" w:hAnsi="Times New Roman"/>
          <w:b/>
          <w:sz w:val="24"/>
          <w:szCs w:val="24"/>
          <w:lang w:eastAsia="ru-RU"/>
        </w:rPr>
        <w:t>к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омпаний – не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могут быть поданы в рублях РФ, долларах США или Евро.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привлечения субподрядчика/соисполнителя: 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не </w:t>
      </w:r>
      <w:r w:rsidR="002D2505">
        <w:rPr>
          <w:rFonts w:ascii="Times New Roman" w:hAnsi="Times New Roman"/>
          <w:sz w:val="24"/>
          <w:szCs w:val="24"/>
          <w:lang w:eastAsia="ru-RU"/>
        </w:rPr>
        <w:t>требуется</w:t>
      </w:r>
      <w:r w:rsidRPr="000754AC">
        <w:rPr>
          <w:rFonts w:ascii="Times New Roman" w:hAnsi="Times New Roman"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подачи альтернативных предложений: не </w:t>
      </w:r>
      <w:r w:rsidRPr="000754AC">
        <w:rPr>
          <w:rFonts w:ascii="Times New Roman" w:hAnsi="Times New Roman"/>
          <w:sz w:val="24"/>
          <w:szCs w:val="24"/>
          <w:lang w:eastAsia="ru-RU"/>
        </w:rPr>
        <w:t>допускается.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Подробные условия закупки, а также условия заключения договора по результатам закупки содержатся в Закупочной документации, которая является неотъемлемой частью извещения о проведении закупки.</w:t>
      </w:r>
    </w:p>
    <w:p w:rsidR="00455E0E" w:rsidRDefault="00455E0E" w:rsidP="004B0783">
      <w:pPr>
        <w:spacing w:after="0" w:line="240" w:lineRule="atLeast"/>
        <w:ind w:firstLine="567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</w:p>
    <w:p w:rsidR="00C3358F" w:rsidRDefault="00455E0E" w:rsidP="00455E0E">
      <w:pPr>
        <w:spacing w:after="0" w:line="240" w:lineRule="atLeast"/>
        <w:ind w:firstLine="851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  <w:r w:rsidRPr="00455E0E">
        <w:rPr>
          <w:rFonts w:ascii="Times New Roman" w:hAnsi="Times New Roman"/>
          <w:snapToGrid w:val="0"/>
          <w:sz w:val="24"/>
          <w:szCs w:val="24"/>
          <w:lang w:eastAsia="ru-RU"/>
        </w:rPr>
        <w:t xml:space="preserve">Приложение: Закупочная документация на </w:t>
      </w:r>
      <w:r w:rsidR="006A1A5A">
        <w:rPr>
          <w:rFonts w:ascii="Times New Roman" w:hAnsi="Times New Roman"/>
          <w:snapToGrid w:val="0"/>
          <w:sz w:val="24"/>
          <w:szCs w:val="24"/>
          <w:lang w:eastAsia="ru-RU"/>
        </w:rPr>
        <w:t>1</w:t>
      </w:r>
      <w:r w:rsidR="00BB6B8E">
        <w:rPr>
          <w:rFonts w:ascii="Times New Roman" w:hAnsi="Times New Roman"/>
          <w:snapToGrid w:val="0"/>
          <w:sz w:val="24"/>
          <w:szCs w:val="24"/>
          <w:lang w:eastAsia="ru-RU"/>
        </w:rPr>
        <w:t>9</w:t>
      </w:r>
      <w:r w:rsidRPr="00455E0E">
        <w:rPr>
          <w:rFonts w:ascii="Times New Roman" w:hAnsi="Times New Roman"/>
          <w:snapToGrid w:val="0"/>
          <w:sz w:val="24"/>
          <w:szCs w:val="24"/>
          <w:lang w:eastAsia="ru-RU"/>
        </w:rPr>
        <w:t xml:space="preserve"> л., в 1. экз.</w:t>
      </w:r>
    </w:p>
    <w:p w:rsidR="003F7AF9" w:rsidRDefault="003F7AF9" w:rsidP="004B0783">
      <w:pPr>
        <w:spacing w:after="0" w:line="240" w:lineRule="atLeast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</w:p>
    <w:p w:rsidR="007A7388" w:rsidRPr="00C3358F" w:rsidRDefault="007A7388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16"/>
          <w:szCs w:val="16"/>
          <w:lang w:eastAsia="ru-RU"/>
        </w:rPr>
      </w:pPr>
    </w:p>
    <w:p w:rsidR="00C3358F" w:rsidRPr="004B0783" w:rsidRDefault="00C3358F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:rsidR="004B0783" w:rsidRPr="004B0783" w:rsidRDefault="004B0783" w:rsidP="004B0783">
      <w:pPr>
        <w:spacing w:after="0" w:line="240" w:lineRule="atLeast"/>
        <w:ind w:firstLine="567"/>
        <w:jc w:val="center"/>
        <w:outlineLvl w:val="1"/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</w:pPr>
      <w:r w:rsidRPr="004B0783"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  <w:t>Генеральный директор                                                            А.С. Шевнин</w:t>
      </w:r>
    </w:p>
    <w:p w:rsidR="00FD00EE" w:rsidRDefault="00FD00EE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BC4A11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BC4A11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A95122" w:rsidRDefault="00A95122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261A11" w:rsidRDefault="00261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6A1A5A" w:rsidRDefault="006A1A5A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41426D" w:rsidRDefault="0041426D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BB6B8E" w:rsidRPr="004B0783" w:rsidRDefault="00BB6B8E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4B0783" w:rsidRPr="004B0783" w:rsidRDefault="00E55D87" w:rsidP="004B0783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Служба по обеспечению закупок</w:t>
      </w:r>
    </w:p>
    <w:p w:rsidR="004B0783" w:rsidRPr="004B0783" w:rsidRDefault="004B0783" w:rsidP="004B0783">
      <w:pPr>
        <w:spacing w:after="0" w:line="288" w:lineRule="auto"/>
        <w:ind w:firstLine="567"/>
        <w:jc w:val="both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4B0783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тел.: (+992 44 600 83 1</w:t>
      </w:r>
      <w:r w:rsidR="00CB0ECB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3</w:t>
      </w:r>
      <w:r w:rsidRPr="004B0783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)</w:t>
      </w:r>
    </w:p>
    <w:sectPr w:rsidR="004B0783" w:rsidRPr="004B0783" w:rsidSect="004B0783">
      <w:pgSz w:w="11906" w:h="16838"/>
      <w:pgMar w:top="851" w:right="850" w:bottom="170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887E2C"/>
    <w:multiLevelType w:val="hybridMultilevel"/>
    <w:tmpl w:val="31F28C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A44325F"/>
    <w:multiLevelType w:val="hybridMultilevel"/>
    <w:tmpl w:val="A70ABE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727367"/>
    <w:multiLevelType w:val="multilevel"/>
    <w:tmpl w:val="334A128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color w:val="000000" w:themeColor="text1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ru-RU" w:vendorID="1" w:dllVersion="512" w:checkStyle="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E25"/>
    <w:rsid w:val="000137E0"/>
    <w:rsid w:val="00046744"/>
    <w:rsid w:val="000754AC"/>
    <w:rsid w:val="000755F6"/>
    <w:rsid w:val="00090FFD"/>
    <w:rsid w:val="00093F49"/>
    <w:rsid w:val="00094BEB"/>
    <w:rsid w:val="00097192"/>
    <w:rsid w:val="000D50CD"/>
    <w:rsid w:val="000F035D"/>
    <w:rsid w:val="000F6A3A"/>
    <w:rsid w:val="00101A78"/>
    <w:rsid w:val="00111B34"/>
    <w:rsid w:val="00114091"/>
    <w:rsid w:val="00115CE3"/>
    <w:rsid w:val="00134447"/>
    <w:rsid w:val="00140240"/>
    <w:rsid w:val="00142A0E"/>
    <w:rsid w:val="001756CC"/>
    <w:rsid w:val="00186F3F"/>
    <w:rsid w:val="001877CC"/>
    <w:rsid w:val="00196CEA"/>
    <w:rsid w:val="001B649C"/>
    <w:rsid w:val="001B7B69"/>
    <w:rsid w:val="001D4956"/>
    <w:rsid w:val="00205872"/>
    <w:rsid w:val="00217DA9"/>
    <w:rsid w:val="00237E36"/>
    <w:rsid w:val="00247EF2"/>
    <w:rsid w:val="00256D4B"/>
    <w:rsid w:val="00261A11"/>
    <w:rsid w:val="00271BF3"/>
    <w:rsid w:val="00282505"/>
    <w:rsid w:val="002912FD"/>
    <w:rsid w:val="002922A3"/>
    <w:rsid w:val="002A2592"/>
    <w:rsid w:val="002A77F4"/>
    <w:rsid w:val="002D2505"/>
    <w:rsid w:val="002D4C62"/>
    <w:rsid w:val="002D663C"/>
    <w:rsid w:val="002D6C5D"/>
    <w:rsid w:val="002E0749"/>
    <w:rsid w:val="002E14FD"/>
    <w:rsid w:val="002F6C9B"/>
    <w:rsid w:val="00310E08"/>
    <w:rsid w:val="003308FA"/>
    <w:rsid w:val="00341362"/>
    <w:rsid w:val="00344C99"/>
    <w:rsid w:val="003573FC"/>
    <w:rsid w:val="00386628"/>
    <w:rsid w:val="0039160C"/>
    <w:rsid w:val="003B281D"/>
    <w:rsid w:val="003B7A5B"/>
    <w:rsid w:val="003C0A6F"/>
    <w:rsid w:val="003D15E2"/>
    <w:rsid w:val="003D4DCC"/>
    <w:rsid w:val="003E01D4"/>
    <w:rsid w:val="003E6217"/>
    <w:rsid w:val="003F7AF9"/>
    <w:rsid w:val="004067BC"/>
    <w:rsid w:val="00406A41"/>
    <w:rsid w:val="0041426D"/>
    <w:rsid w:val="00421B10"/>
    <w:rsid w:val="00423021"/>
    <w:rsid w:val="00434CFB"/>
    <w:rsid w:val="00440C7E"/>
    <w:rsid w:val="00455E0E"/>
    <w:rsid w:val="00485D40"/>
    <w:rsid w:val="004B0783"/>
    <w:rsid w:val="004B3051"/>
    <w:rsid w:val="004B4534"/>
    <w:rsid w:val="004C7E3F"/>
    <w:rsid w:val="004E0635"/>
    <w:rsid w:val="004E7962"/>
    <w:rsid w:val="004F0446"/>
    <w:rsid w:val="00504E44"/>
    <w:rsid w:val="00520550"/>
    <w:rsid w:val="00537212"/>
    <w:rsid w:val="0054535E"/>
    <w:rsid w:val="0056061C"/>
    <w:rsid w:val="005609C0"/>
    <w:rsid w:val="0056515E"/>
    <w:rsid w:val="00576596"/>
    <w:rsid w:val="00576BA4"/>
    <w:rsid w:val="005A0BA5"/>
    <w:rsid w:val="005B1397"/>
    <w:rsid w:val="005B36D2"/>
    <w:rsid w:val="005E2545"/>
    <w:rsid w:val="00606889"/>
    <w:rsid w:val="00633876"/>
    <w:rsid w:val="0064015B"/>
    <w:rsid w:val="006408B2"/>
    <w:rsid w:val="006418FF"/>
    <w:rsid w:val="006553F4"/>
    <w:rsid w:val="00656F5E"/>
    <w:rsid w:val="00667CE8"/>
    <w:rsid w:val="00670317"/>
    <w:rsid w:val="00694DEB"/>
    <w:rsid w:val="006A1A5A"/>
    <w:rsid w:val="006A7EED"/>
    <w:rsid w:val="006B67A4"/>
    <w:rsid w:val="006C34D1"/>
    <w:rsid w:val="006E4F83"/>
    <w:rsid w:val="006F2CD6"/>
    <w:rsid w:val="00706867"/>
    <w:rsid w:val="00715E6E"/>
    <w:rsid w:val="00722E25"/>
    <w:rsid w:val="0074513F"/>
    <w:rsid w:val="00756BB8"/>
    <w:rsid w:val="0076329F"/>
    <w:rsid w:val="00763D3A"/>
    <w:rsid w:val="007739C1"/>
    <w:rsid w:val="00776130"/>
    <w:rsid w:val="00780C05"/>
    <w:rsid w:val="00780C3F"/>
    <w:rsid w:val="0078148C"/>
    <w:rsid w:val="007921ED"/>
    <w:rsid w:val="007A7388"/>
    <w:rsid w:val="007B28F5"/>
    <w:rsid w:val="007C0C33"/>
    <w:rsid w:val="007C0DA4"/>
    <w:rsid w:val="007C629E"/>
    <w:rsid w:val="007E477C"/>
    <w:rsid w:val="007F1C00"/>
    <w:rsid w:val="007F3F57"/>
    <w:rsid w:val="007F6DCC"/>
    <w:rsid w:val="00806914"/>
    <w:rsid w:val="00825657"/>
    <w:rsid w:val="008429B6"/>
    <w:rsid w:val="00844F6B"/>
    <w:rsid w:val="008528F3"/>
    <w:rsid w:val="00852B6B"/>
    <w:rsid w:val="00862A45"/>
    <w:rsid w:val="00867F05"/>
    <w:rsid w:val="0087459E"/>
    <w:rsid w:val="00880073"/>
    <w:rsid w:val="008817A2"/>
    <w:rsid w:val="00894876"/>
    <w:rsid w:val="008B4A08"/>
    <w:rsid w:val="008B4A15"/>
    <w:rsid w:val="008C52A0"/>
    <w:rsid w:val="008C6735"/>
    <w:rsid w:val="008E4D08"/>
    <w:rsid w:val="008F42FA"/>
    <w:rsid w:val="009158A0"/>
    <w:rsid w:val="00920D2D"/>
    <w:rsid w:val="00927D74"/>
    <w:rsid w:val="00972D9D"/>
    <w:rsid w:val="00983491"/>
    <w:rsid w:val="009A17A4"/>
    <w:rsid w:val="009B44EE"/>
    <w:rsid w:val="009C0523"/>
    <w:rsid w:val="009F5A73"/>
    <w:rsid w:val="00A8242E"/>
    <w:rsid w:val="00A8255F"/>
    <w:rsid w:val="00A87109"/>
    <w:rsid w:val="00A92DA4"/>
    <w:rsid w:val="00A94B8E"/>
    <w:rsid w:val="00A95122"/>
    <w:rsid w:val="00A968E7"/>
    <w:rsid w:val="00AA4DCA"/>
    <w:rsid w:val="00AA5130"/>
    <w:rsid w:val="00AA51AF"/>
    <w:rsid w:val="00AA7050"/>
    <w:rsid w:val="00AB5A2C"/>
    <w:rsid w:val="00AC53A9"/>
    <w:rsid w:val="00B16D95"/>
    <w:rsid w:val="00B36D2E"/>
    <w:rsid w:val="00B51F30"/>
    <w:rsid w:val="00B56019"/>
    <w:rsid w:val="00B62721"/>
    <w:rsid w:val="00B64209"/>
    <w:rsid w:val="00B771DD"/>
    <w:rsid w:val="00BB6B8E"/>
    <w:rsid w:val="00BC4A11"/>
    <w:rsid w:val="00C26414"/>
    <w:rsid w:val="00C31B76"/>
    <w:rsid w:val="00C3358F"/>
    <w:rsid w:val="00C33F35"/>
    <w:rsid w:val="00C367B1"/>
    <w:rsid w:val="00C51A2D"/>
    <w:rsid w:val="00C6322C"/>
    <w:rsid w:val="00C73FED"/>
    <w:rsid w:val="00C83422"/>
    <w:rsid w:val="00C84217"/>
    <w:rsid w:val="00C91334"/>
    <w:rsid w:val="00C92B2B"/>
    <w:rsid w:val="00C947E1"/>
    <w:rsid w:val="00CB0ECB"/>
    <w:rsid w:val="00CB7787"/>
    <w:rsid w:val="00CC28A4"/>
    <w:rsid w:val="00CC413C"/>
    <w:rsid w:val="00CC4491"/>
    <w:rsid w:val="00CE2616"/>
    <w:rsid w:val="00CE3273"/>
    <w:rsid w:val="00CE5D22"/>
    <w:rsid w:val="00CF384F"/>
    <w:rsid w:val="00D047A3"/>
    <w:rsid w:val="00D05663"/>
    <w:rsid w:val="00D2148F"/>
    <w:rsid w:val="00D30B7A"/>
    <w:rsid w:val="00D52966"/>
    <w:rsid w:val="00D75769"/>
    <w:rsid w:val="00D977F7"/>
    <w:rsid w:val="00DA0B5A"/>
    <w:rsid w:val="00DA0D16"/>
    <w:rsid w:val="00DA4782"/>
    <w:rsid w:val="00DB03E9"/>
    <w:rsid w:val="00DB5121"/>
    <w:rsid w:val="00DD4571"/>
    <w:rsid w:val="00DD7B09"/>
    <w:rsid w:val="00DF1254"/>
    <w:rsid w:val="00DF731D"/>
    <w:rsid w:val="00E17F24"/>
    <w:rsid w:val="00E21D6C"/>
    <w:rsid w:val="00E452A4"/>
    <w:rsid w:val="00E555F8"/>
    <w:rsid w:val="00E55D87"/>
    <w:rsid w:val="00E63934"/>
    <w:rsid w:val="00E74A43"/>
    <w:rsid w:val="00E871A9"/>
    <w:rsid w:val="00E87AD2"/>
    <w:rsid w:val="00EC6B80"/>
    <w:rsid w:val="00F4196B"/>
    <w:rsid w:val="00F41F9D"/>
    <w:rsid w:val="00F5582C"/>
    <w:rsid w:val="00F620EC"/>
    <w:rsid w:val="00F86235"/>
    <w:rsid w:val="00FA2D3A"/>
    <w:rsid w:val="00FB7816"/>
    <w:rsid w:val="00FD00EE"/>
    <w:rsid w:val="00FD4748"/>
    <w:rsid w:val="00FD7042"/>
    <w:rsid w:val="00FF4AC7"/>
    <w:rsid w:val="00FF78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g-Cyrl-TJ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E358BC"/>
  <w15:docId w15:val="{713DC421-9380-4422-A859-B57C564F7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2E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22E25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256D4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FF4AC7"/>
    <w:pPr>
      <w:ind w:left="720"/>
      <w:contextualSpacing/>
    </w:pPr>
  </w:style>
  <w:style w:type="character" w:styleId="a7">
    <w:name w:val="Unresolved Mention"/>
    <w:basedOn w:val="a0"/>
    <w:uiPriority w:val="99"/>
    <w:semiHidden/>
    <w:unhideWhenUsed/>
    <w:rsid w:val="00927D7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239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.karimov@sangtuda.co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sangtuda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3A2899-BF37-498E-80E4-DEDB5AEC37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413</TotalTime>
  <Pages>3</Pages>
  <Words>1133</Words>
  <Characters>6459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VNaumova</dc:creator>
  <cp:lastModifiedBy>Фарух Каримов</cp:lastModifiedBy>
  <cp:revision>145</cp:revision>
  <cp:lastPrinted>2022-03-01T09:01:00Z</cp:lastPrinted>
  <dcterms:created xsi:type="dcterms:W3CDTF">2020-09-24T03:19:00Z</dcterms:created>
  <dcterms:modified xsi:type="dcterms:W3CDTF">2022-11-04T06:56:00Z</dcterms:modified>
</cp:coreProperties>
</file>